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C1" w:rsidRPr="002F72FF" w:rsidRDefault="00886BC1" w:rsidP="00886BC1">
      <w:pPr>
        <w:shd w:val="clear" w:color="auto" w:fill="FFFFFF"/>
        <w:spacing w:after="0" w:line="240" w:lineRule="auto"/>
        <w:rPr>
          <w:rFonts w:eastAsia="Times New Roman" w:cstheme="minorHAnsi"/>
          <w:b/>
          <w:color w:val="222222"/>
          <w:u w:val="single"/>
          <w:lang w:eastAsia="nl-NL"/>
        </w:rPr>
      </w:pPr>
      <w:r w:rsidRPr="002F72FF">
        <w:rPr>
          <w:rFonts w:eastAsia="Times New Roman" w:cstheme="minorHAnsi"/>
          <w:b/>
          <w:color w:val="222222"/>
          <w:u w:val="single"/>
          <w:lang w:eastAsia="nl-NL"/>
        </w:rPr>
        <w:t xml:space="preserve">Bijeenkomst </w:t>
      </w:r>
      <w:proofErr w:type="spellStart"/>
      <w:r w:rsidRPr="002F72FF">
        <w:rPr>
          <w:rFonts w:eastAsia="Times New Roman" w:cstheme="minorHAnsi"/>
          <w:b/>
          <w:color w:val="222222"/>
          <w:u w:val="single"/>
          <w:lang w:eastAsia="nl-NL"/>
        </w:rPr>
        <w:t>FT’s</w:t>
      </w:r>
      <w:proofErr w:type="spellEnd"/>
      <w:r w:rsidRPr="002F72FF">
        <w:rPr>
          <w:rFonts w:eastAsia="Times New Roman" w:cstheme="minorHAnsi"/>
          <w:b/>
          <w:color w:val="222222"/>
          <w:u w:val="single"/>
          <w:lang w:eastAsia="nl-NL"/>
        </w:rPr>
        <w:t xml:space="preserve"> en diëtisten COPD d.d. 11 mei 2017</w:t>
      </w:r>
    </w:p>
    <w:p w:rsidR="00886BC1" w:rsidRPr="002F72FF" w:rsidRDefault="00886BC1" w:rsidP="00886BC1">
      <w:pPr>
        <w:shd w:val="clear" w:color="auto" w:fill="FFFFFF"/>
        <w:spacing w:after="0" w:line="240" w:lineRule="auto"/>
        <w:rPr>
          <w:rFonts w:eastAsia="Times New Roman" w:cstheme="minorHAnsi"/>
          <w:color w:val="222222"/>
          <w:lang w:eastAsia="nl-NL"/>
        </w:rPr>
      </w:pPr>
    </w:p>
    <w:p w:rsidR="00886BC1" w:rsidRPr="002F72FF" w:rsidRDefault="00886BC1" w:rsidP="00886BC1">
      <w:pPr>
        <w:shd w:val="clear" w:color="auto" w:fill="FFFFFF"/>
        <w:spacing w:after="0" w:line="240" w:lineRule="auto"/>
        <w:rPr>
          <w:rFonts w:eastAsia="Times New Roman" w:cstheme="minorHAnsi"/>
          <w:color w:val="222222"/>
          <w:lang w:eastAsia="nl-NL"/>
        </w:rPr>
      </w:pPr>
      <w:r w:rsidRPr="002F72FF">
        <w:rPr>
          <w:rFonts w:eastAsia="Times New Roman" w:cstheme="minorHAnsi"/>
          <w:color w:val="222222"/>
          <w:lang w:eastAsia="nl-NL"/>
        </w:rPr>
        <w:t>Op de agenda staan de volgende punten:</w:t>
      </w:r>
    </w:p>
    <w:p w:rsidR="00886BC1" w:rsidRPr="002F72FF" w:rsidRDefault="00886BC1" w:rsidP="00886BC1">
      <w:pPr>
        <w:shd w:val="clear" w:color="auto" w:fill="FFFFFF"/>
        <w:spacing w:after="0" w:line="240" w:lineRule="auto"/>
        <w:rPr>
          <w:rFonts w:eastAsia="Times New Roman" w:cstheme="minorHAnsi"/>
          <w:color w:val="222222"/>
          <w:lang w:eastAsia="nl-NL"/>
        </w:rPr>
      </w:pPr>
      <w:r w:rsidRPr="002F72FF">
        <w:rPr>
          <w:rFonts w:eastAsia="Times New Roman" w:cstheme="minorHAnsi"/>
          <w:color w:val="222222"/>
          <w:lang w:eastAsia="nl-NL"/>
        </w:rPr>
        <w:t>1. Korte kennismaking, beroep en locatie waar je werkt. Meer samenwerking mogelijk?</w:t>
      </w:r>
    </w:p>
    <w:p w:rsidR="00886BC1" w:rsidRPr="002F72FF" w:rsidRDefault="00886BC1" w:rsidP="00886BC1">
      <w:pPr>
        <w:shd w:val="clear" w:color="auto" w:fill="FFFFFF"/>
        <w:spacing w:after="0" w:line="240" w:lineRule="auto"/>
        <w:rPr>
          <w:rFonts w:eastAsia="Times New Roman" w:cstheme="minorHAnsi"/>
          <w:color w:val="222222"/>
          <w:lang w:eastAsia="nl-NL"/>
        </w:rPr>
      </w:pPr>
      <w:r w:rsidRPr="002F72FF">
        <w:rPr>
          <w:rFonts w:eastAsia="Times New Roman" w:cstheme="minorHAnsi"/>
          <w:color w:val="222222"/>
          <w:lang w:eastAsia="nl-NL"/>
        </w:rPr>
        <w:t xml:space="preserve">2. </w:t>
      </w:r>
      <w:proofErr w:type="spellStart"/>
      <w:r w:rsidRPr="002F72FF">
        <w:rPr>
          <w:rFonts w:eastAsia="Times New Roman" w:cstheme="minorHAnsi"/>
          <w:color w:val="222222"/>
          <w:lang w:eastAsia="nl-NL"/>
        </w:rPr>
        <w:t>Calculus.Inloggen</w:t>
      </w:r>
      <w:proofErr w:type="spellEnd"/>
      <w:r w:rsidRPr="002F72FF">
        <w:rPr>
          <w:rFonts w:eastAsia="Times New Roman" w:cstheme="minorHAnsi"/>
          <w:color w:val="222222"/>
          <w:lang w:eastAsia="nl-NL"/>
        </w:rPr>
        <w:t>. Verwijzing, welke gegevens worden aangeleverd?</w:t>
      </w:r>
    </w:p>
    <w:p w:rsidR="00886BC1" w:rsidRPr="002F72FF" w:rsidRDefault="00886BC1" w:rsidP="00886BC1">
      <w:pPr>
        <w:shd w:val="clear" w:color="auto" w:fill="FFFFFF"/>
        <w:spacing w:after="0" w:line="240" w:lineRule="auto"/>
        <w:rPr>
          <w:rFonts w:eastAsia="Times New Roman" w:cstheme="minorHAnsi"/>
          <w:color w:val="222222"/>
          <w:lang w:eastAsia="nl-NL"/>
        </w:rPr>
      </w:pPr>
      <w:r w:rsidRPr="002F72FF">
        <w:rPr>
          <w:rFonts w:eastAsia="Times New Roman" w:cstheme="minorHAnsi"/>
          <w:color w:val="222222"/>
          <w:lang w:eastAsia="nl-NL"/>
        </w:rPr>
        <w:t xml:space="preserve">3. Verwijzingen naar de fysio en </w:t>
      </w:r>
      <w:proofErr w:type="spellStart"/>
      <w:r w:rsidRPr="002F72FF">
        <w:rPr>
          <w:rFonts w:eastAsia="Times New Roman" w:cstheme="minorHAnsi"/>
          <w:color w:val="222222"/>
          <w:lang w:eastAsia="nl-NL"/>
        </w:rPr>
        <w:t>dietist</w:t>
      </w:r>
      <w:proofErr w:type="spellEnd"/>
      <w:r w:rsidRPr="002F72FF">
        <w:rPr>
          <w:rFonts w:eastAsia="Times New Roman" w:cstheme="minorHAnsi"/>
          <w:color w:val="222222"/>
          <w:lang w:eastAsia="nl-NL"/>
        </w:rPr>
        <w:t xml:space="preserve">, hoe zijn deze gepresenteerd aan de </w:t>
      </w:r>
      <w:proofErr w:type="spellStart"/>
      <w:r w:rsidRPr="002F72FF">
        <w:rPr>
          <w:rFonts w:eastAsia="Times New Roman" w:cstheme="minorHAnsi"/>
          <w:color w:val="222222"/>
          <w:lang w:eastAsia="nl-NL"/>
        </w:rPr>
        <w:t>POH's</w:t>
      </w:r>
      <w:proofErr w:type="spellEnd"/>
      <w:r w:rsidRPr="002F72FF">
        <w:rPr>
          <w:rFonts w:eastAsia="Times New Roman" w:cstheme="minorHAnsi"/>
          <w:color w:val="222222"/>
          <w:lang w:eastAsia="nl-NL"/>
        </w:rPr>
        <w:t>?</w:t>
      </w:r>
    </w:p>
    <w:p w:rsidR="00886BC1" w:rsidRPr="002F72FF" w:rsidRDefault="00886BC1" w:rsidP="00886BC1">
      <w:pPr>
        <w:shd w:val="clear" w:color="auto" w:fill="FFFFFF"/>
        <w:spacing w:after="0" w:line="240" w:lineRule="auto"/>
        <w:rPr>
          <w:rFonts w:eastAsia="Times New Roman" w:cstheme="minorHAnsi"/>
          <w:color w:val="222222"/>
          <w:lang w:eastAsia="nl-NL"/>
        </w:rPr>
      </w:pPr>
      <w:r w:rsidRPr="002F72FF">
        <w:rPr>
          <w:rFonts w:eastAsia="Times New Roman" w:cstheme="minorHAnsi"/>
          <w:color w:val="222222"/>
          <w:lang w:eastAsia="nl-NL"/>
        </w:rPr>
        <w:t xml:space="preserve">4. Vergoedingen: Fysio: </w:t>
      </w:r>
      <w:r w:rsidR="002F72FF" w:rsidRPr="002F72FF">
        <w:rPr>
          <w:rFonts w:eastAsia="Times New Roman" w:cstheme="minorHAnsi"/>
          <w:color w:val="222222"/>
          <w:lang w:eastAsia="nl-NL"/>
        </w:rPr>
        <w:t xml:space="preserve">welke ervaringen omtrent dit punt? </w:t>
      </w:r>
    </w:p>
    <w:p w:rsidR="00886BC1" w:rsidRPr="002F72FF" w:rsidRDefault="00886BC1" w:rsidP="00886BC1">
      <w:pPr>
        <w:shd w:val="clear" w:color="auto" w:fill="FFFFFF"/>
        <w:spacing w:after="0" w:line="240" w:lineRule="auto"/>
        <w:rPr>
          <w:rFonts w:eastAsia="Times New Roman" w:cstheme="minorHAnsi"/>
          <w:color w:val="222222"/>
          <w:lang w:eastAsia="nl-NL"/>
        </w:rPr>
      </w:pPr>
      <w:r w:rsidRPr="002F72FF">
        <w:rPr>
          <w:rFonts w:eastAsia="Times New Roman" w:cstheme="minorHAnsi"/>
          <w:color w:val="222222"/>
          <w:lang w:eastAsia="nl-NL"/>
        </w:rPr>
        <w:t>    Vergoeding voor diëtist uit de keten: is dit voldoende? Soms aanvragen uit 2 ketens. </w:t>
      </w:r>
    </w:p>
    <w:p w:rsidR="00886BC1" w:rsidRPr="002F72FF" w:rsidRDefault="00886BC1" w:rsidP="00886BC1">
      <w:pPr>
        <w:shd w:val="clear" w:color="auto" w:fill="FFFFFF"/>
        <w:spacing w:after="0" w:line="240" w:lineRule="auto"/>
        <w:rPr>
          <w:rFonts w:eastAsia="Times New Roman" w:cstheme="minorHAnsi"/>
          <w:color w:val="222222"/>
          <w:lang w:eastAsia="nl-NL"/>
        </w:rPr>
      </w:pPr>
      <w:r w:rsidRPr="002F72FF">
        <w:rPr>
          <w:rFonts w:eastAsia="Times New Roman" w:cstheme="minorHAnsi"/>
          <w:color w:val="222222"/>
          <w:lang w:eastAsia="nl-NL"/>
        </w:rPr>
        <w:t>5. Afspraken: </w:t>
      </w:r>
    </w:p>
    <w:p w:rsidR="00886BC1" w:rsidRPr="002F72FF" w:rsidRDefault="00886BC1" w:rsidP="00886BC1">
      <w:pPr>
        <w:shd w:val="clear" w:color="auto" w:fill="FFFFFF"/>
        <w:spacing w:after="0" w:line="240" w:lineRule="auto"/>
        <w:rPr>
          <w:rFonts w:eastAsia="Times New Roman" w:cstheme="minorHAnsi"/>
          <w:color w:val="222222"/>
          <w:lang w:eastAsia="nl-NL"/>
        </w:rPr>
      </w:pPr>
      <w:r w:rsidRPr="002F72FF">
        <w:rPr>
          <w:rFonts w:eastAsia="Times New Roman" w:cstheme="minorHAnsi"/>
          <w:color w:val="222222"/>
          <w:lang w:eastAsia="nl-NL"/>
        </w:rPr>
        <w:t>    Bij verwijzing altijd melding naar de POH dat de patiënt in zorg is genomen.</w:t>
      </w:r>
    </w:p>
    <w:p w:rsidR="00886BC1" w:rsidRPr="002F72FF" w:rsidRDefault="00886BC1" w:rsidP="00886BC1">
      <w:pPr>
        <w:shd w:val="clear" w:color="auto" w:fill="FFFFFF"/>
        <w:spacing w:after="0" w:line="240" w:lineRule="auto"/>
        <w:rPr>
          <w:rFonts w:eastAsia="Times New Roman" w:cstheme="minorHAnsi"/>
          <w:color w:val="222222"/>
          <w:lang w:eastAsia="nl-NL"/>
        </w:rPr>
      </w:pPr>
      <w:r w:rsidRPr="002F72FF">
        <w:rPr>
          <w:rFonts w:eastAsia="Times New Roman" w:cstheme="minorHAnsi"/>
          <w:color w:val="222222"/>
          <w:lang w:eastAsia="nl-NL"/>
        </w:rPr>
        <w:t>    Evt. tussenrapportage middels de knop "terugkoppeling naar huisarts".</w:t>
      </w:r>
    </w:p>
    <w:p w:rsidR="00886BC1" w:rsidRPr="002F72FF" w:rsidRDefault="00886BC1" w:rsidP="00886BC1">
      <w:pPr>
        <w:shd w:val="clear" w:color="auto" w:fill="FFFFFF"/>
        <w:spacing w:after="0" w:line="240" w:lineRule="auto"/>
        <w:rPr>
          <w:rFonts w:eastAsia="Times New Roman" w:cstheme="minorHAnsi"/>
          <w:color w:val="222222"/>
          <w:lang w:eastAsia="nl-NL"/>
        </w:rPr>
      </w:pPr>
      <w:r w:rsidRPr="002F72FF">
        <w:rPr>
          <w:rFonts w:eastAsia="Times New Roman" w:cstheme="minorHAnsi"/>
          <w:color w:val="222222"/>
          <w:lang w:eastAsia="nl-NL"/>
        </w:rPr>
        <w:t>    Aan het eind, verslag van de geleverde zorg met behaalde resultaten, middels de knop</w:t>
      </w:r>
    </w:p>
    <w:p w:rsidR="00886BC1" w:rsidRPr="002F72FF" w:rsidRDefault="00886BC1" w:rsidP="00886BC1">
      <w:pPr>
        <w:shd w:val="clear" w:color="auto" w:fill="FFFFFF"/>
        <w:spacing w:after="0" w:line="240" w:lineRule="auto"/>
        <w:rPr>
          <w:rFonts w:eastAsia="Times New Roman" w:cstheme="minorHAnsi"/>
          <w:color w:val="222222"/>
          <w:lang w:eastAsia="nl-NL"/>
        </w:rPr>
      </w:pPr>
      <w:r w:rsidRPr="002F72FF">
        <w:rPr>
          <w:rFonts w:eastAsia="Times New Roman" w:cstheme="minorHAnsi"/>
          <w:color w:val="222222"/>
          <w:lang w:eastAsia="nl-NL"/>
        </w:rPr>
        <w:t>    "terugkoppeling naar huisarts" of via zorgmail.</w:t>
      </w:r>
    </w:p>
    <w:p w:rsidR="00886BC1" w:rsidRPr="002F72FF" w:rsidRDefault="00886BC1" w:rsidP="00886BC1">
      <w:pPr>
        <w:shd w:val="clear" w:color="auto" w:fill="FFFFFF"/>
        <w:spacing w:after="0" w:line="240" w:lineRule="auto"/>
        <w:rPr>
          <w:rFonts w:eastAsia="Times New Roman" w:cstheme="minorHAnsi"/>
          <w:color w:val="222222"/>
          <w:lang w:eastAsia="nl-NL"/>
        </w:rPr>
      </w:pPr>
      <w:r w:rsidRPr="002F72FF">
        <w:rPr>
          <w:rFonts w:eastAsia="Times New Roman" w:cstheme="minorHAnsi"/>
          <w:color w:val="222222"/>
          <w:lang w:eastAsia="nl-NL"/>
        </w:rPr>
        <w:t>6. </w:t>
      </w:r>
      <w:r w:rsidRPr="002F72FF">
        <w:rPr>
          <w:rStyle w:val="apple-converted-space"/>
          <w:rFonts w:cstheme="minorHAnsi"/>
          <w:color w:val="222222"/>
          <w:shd w:val="clear" w:color="auto" w:fill="FFFFFF"/>
        </w:rPr>
        <w:t> </w:t>
      </w:r>
      <w:r w:rsidR="00443E9A">
        <w:rPr>
          <w:rFonts w:cstheme="minorHAnsi"/>
          <w:color w:val="222222"/>
          <w:shd w:val="clear" w:color="auto" w:fill="FFFFFF"/>
        </w:rPr>
        <w:t>Afsluiting.</w:t>
      </w:r>
    </w:p>
    <w:p w:rsidR="00C27038" w:rsidRDefault="00C27038"/>
    <w:p w:rsidR="00886BC1" w:rsidRPr="0002281E" w:rsidRDefault="00886BC1">
      <w:pPr>
        <w:rPr>
          <w:b/>
        </w:rPr>
      </w:pPr>
      <w:r w:rsidRPr="0002281E">
        <w:rPr>
          <w:b/>
        </w:rPr>
        <w:t>Aanwezig:</w:t>
      </w:r>
    </w:p>
    <w:p w:rsidR="00886BC1" w:rsidRDefault="00886BC1">
      <w:r w:rsidRPr="0002281E">
        <w:rPr>
          <w:u w:val="single"/>
        </w:rPr>
        <w:t xml:space="preserve"> Fysio’s</w:t>
      </w:r>
      <w:r>
        <w:t xml:space="preserve">: Thera Splinter ( CFF), Maarten </w:t>
      </w:r>
      <w:proofErr w:type="spellStart"/>
      <w:r>
        <w:t>Melief</w:t>
      </w:r>
      <w:proofErr w:type="spellEnd"/>
      <w:r w:rsidR="0002281E">
        <w:t xml:space="preserve"> </w:t>
      </w:r>
      <w:r>
        <w:t>( organisatie fysiotherapie Gelderlandplein), Sanne Elstgeest( fysiotherapie Gelderlandplein), Lonneke Kegels (Corpus Vitae</w:t>
      </w:r>
      <w:r w:rsidR="00341F57">
        <w:t>, Minervaplein + de Pijp</w:t>
      </w:r>
      <w:r>
        <w:t xml:space="preserve">), </w:t>
      </w:r>
      <w:proofErr w:type="spellStart"/>
      <w:r>
        <w:t>Shahram</w:t>
      </w:r>
      <w:proofErr w:type="spellEnd"/>
      <w:r>
        <w:t xml:space="preserve"> </w:t>
      </w:r>
      <w:proofErr w:type="spellStart"/>
      <w:r>
        <w:t>Abbasi</w:t>
      </w:r>
      <w:proofErr w:type="spellEnd"/>
      <w:r>
        <w:t xml:space="preserve">  ( Fysiotherapie </w:t>
      </w:r>
      <w:proofErr w:type="spellStart"/>
      <w:r>
        <w:t>Zuidas</w:t>
      </w:r>
      <w:proofErr w:type="spellEnd"/>
      <w:r w:rsidR="00341F57">
        <w:t>, Menno Simonshuis</w:t>
      </w:r>
      <w:r>
        <w:t>), Sebastian Müller  ( SFR beweegt</w:t>
      </w:r>
      <w:r w:rsidR="00341F57">
        <w:t>, Rivierenbuurt</w:t>
      </w:r>
      <w:r>
        <w:t>).</w:t>
      </w:r>
      <w:r w:rsidR="0002281E">
        <w:t xml:space="preserve"> Afwezig : Bert Jonker</w:t>
      </w:r>
    </w:p>
    <w:p w:rsidR="0002281E" w:rsidRDefault="0002281E">
      <w:r w:rsidRPr="0002281E">
        <w:rPr>
          <w:u w:val="single"/>
        </w:rPr>
        <w:t>Diëtisten</w:t>
      </w:r>
      <w:r>
        <w:t xml:space="preserve">: Irene Wassink ( Medisch centrum Roelof Hart), Renate de Schaap ( CFF en andere locaties in Amstelveen), Henny </w:t>
      </w:r>
      <w:proofErr w:type="spellStart"/>
      <w:r>
        <w:t>Franchimont</w:t>
      </w:r>
      <w:proofErr w:type="spellEnd"/>
      <w:r>
        <w:t xml:space="preserve"> ( </w:t>
      </w:r>
      <w:proofErr w:type="spellStart"/>
      <w:r>
        <w:t>Dokterzuid</w:t>
      </w:r>
      <w:proofErr w:type="spellEnd"/>
      <w:r>
        <w:t xml:space="preserve">, Stadionweg). Afwezig: Elise Kuipers, Samira </w:t>
      </w:r>
      <w:proofErr w:type="spellStart"/>
      <w:r>
        <w:t>Gharagozloo</w:t>
      </w:r>
      <w:proofErr w:type="spellEnd"/>
      <w:r>
        <w:t xml:space="preserve"> (diëtistenpraktijk </w:t>
      </w:r>
      <w:proofErr w:type="spellStart"/>
      <w:r>
        <w:t>Nutropia</w:t>
      </w:r>
      <w:proofErr w:type="spellEnd"/>
      <w:r>
        <w:t xml:space="preserve">), </w:t>
      </w:r>
      <w:proofErr w:type="spellStart"/>
      <w:r>
        <w:t>Channy</w:t>
      </w:r>
      <w:proofErr w:type="spellEnd"/>
      <w:r>
        <w:t xml:space="preserve"> </w:t>
      </w:r>
      <w:proofErr w:type="spellStart"/>
      <w:r>
        <w:t>Barzely</w:t>
      </w:r>
      <w:proofErr w:type="spellEnd"/>
      <w:r>
        <w:t xml:space="preserve"> (</w:t>
      </w:r>
      <w:proofErr w:type="spellStart"/>
      <w:r>
        <w:t>FitFood</w:t>
      </w:r>
      <w:proofErr w:type="spellEnd"/>
      <w:r>
        <w:t xml:space="preserve"> diëtistenpraktijk).</w:t>
      </w:r>
    </w:p>
    <w:p w:rsidR="0002281E" w:rsidRDefault="0002281E">
      <w:pPr>
        <w:rPr>
          <w:b/>
        </w:rPr>
      </w:pPr>
      <w:r w:rsidRPr="0002281E">
        <w:rPr>
          <w:b/>
        </w:rPr>
        <w:t>Notulen:</w:t>
      </w:r>
    </w:p>
    <w:p w:rsidR="00341F57" w:rsidRDefault="00ED62EA">
      <w:r>
        <w:t xml:space="preserve">Ad 1.: </w:t>
      </w:r>
      <w:r w:rsidR="00341F57" w:rsidRPr="00341F57">
        <w:t>Iedereen</w:t>
      </w:r>
      <w:r w:rsidR="00341F57">
        <w:t xml:space="preserve"> stelt zich voor en verteld wat haar/ zijn werkplek is. De diëtisten krijgen weinig tot geen  COPD- patiënten verwezen. Bij de fysio’s is dit wisselend. Sebastian heeft</w:t>
      </w:r>
      <w:r>
        <w:t xml:space="preserve"> behoefte aan buurtzorg/ wijkzorg contacten. Voorheen was er samenwerking met dieetplaneet. Bij </w:t>
      </w:r>
      <w:proofErr w:type="spellStart"/>
      <w:r>
        <w:t>Sharam</w:t>
      </w:r>
      <w:proofErr w:type="spellEnd"/>
      <w:r>
        <w:t xml:space="preserve"> komen de verwijzingen slecht op gang. Sanne heeft na december een aantal verwijzingen gehad.</w:t>
      </w:r>
    </w:p>
    <w:p w:rsidR="00ED62EA" w:rsidRDefault="00ED62EA">
      <w:r>
        <w:t>Renate en Thera werken in hetzelfde pand, vragen aan de patiënt of deze ook is verwezen naar de diëtist of fysio. Geven de patiënten ook informatie over nut en noodzaak van de verwijzing. Vanuit de zorgverzekeraar is het verplicht om bij de verwijzing naar de fysio ook een verwijzing naar de diëtist te doen.</w:t>
      </w:r>
      <w:r w:rsidR="00443E9A">
        <w:t xml:space="preserve"> Is er geen verwijzing gedaan, meld dit dan aan de POH.</w:t>
      </w:r>
    </w:p>
    <w:p w:rsidR="00ED62EA" w:rsidRDefault="00ED62EA">
      <w:r>
        <w:t xml:space="preserve">Ad 2: Renate, Thera en Rita laten uit verschillende functies ( diëtist, fysio en POH) de verwijzing zien in Calculus. </w:t>
      </w:r>
      <w:r w:rsidR="00022A97">
        <w:t>Sebastian en Sanne hebben geen inloggegevens voor Calculus, Rita zal dit aanvragen bij Calculus. De chatfunctie in calculus wordt uitgelegd: kort contact met huisarts of POH</w:t>
      </w:r>
      <w:r w:rsidR="002F72FF">
        <w:t>, bijvoorbeeld melden dat patiënt in zorg is genomen.</w:t>
      </w:r>
    </w:p>
    <w:p w:rsidR="00022A97" w:rsidRDefault="00022A97">
      <w:r>
        <w:t xml:space="preserve">Ad 3: Renate en Thera vertellen over hun bezoek aan alle </w:t>
      </w:r>
      <w:proofErr w:type="spellStart"/>
      <w:r>
        <w:t>POH’s</w:t>
      </w:r>
      <w:proofErr w:type="spellEnd"/>
      <w:r>
        <w:t xml:space="preserve"> ( soms ook huisartsen) namens hun collega’s.  Tijdens hun bezoek hebben ze a.d.h.v. de flowcharts </w:t>
      </w:r>
      <w:r w:rsidR="002F72FF">
        <w:t xml:space="preserve">de reden voor </w:t>
      </w:r>
      <w:r>
        <w:t xml:space="preserve">verwijzingen </w:t>
      </w:r>
      <w:r w:rsidR="002F72FF">
        <w:t>besproken en de mogelijkheden qua begeleiding laten zien. Flowcharts zijn tijdens de bijeenkomst uitgedeeld.</w:t>
      </w:r>
    </w:p>
    <w:p w:rsidR="00ED62EA" w:rsidRDefault="00ED62EA">
      <w:r>
        <w:lastRenderedPageBreak/>
        <w:t xml:space="preserve"> </w:t>
      </w:r>
      <w:r w:rsidR="002F72FF">
        <w:t xml:space="preserve">Ad. 4: er zijn nog niet veel patiënten verwezen naar de fysio en diëtist. Renate en Thera vragen na bij de patiënten of ze ook zijn verwezen. </w:t>
      </w:r>
      <w:r w:rsidR="00443E9A">
        <w:t xml:space="preserve">             </w:t>
      </w:r>
      <w:r w:rsidR="002F72FF">
        <w:t xml:space="preserve">                                                                                                  Als er tekort tijd is voor de consulten bij de diëtist, dan kan de patiënt ook via een andere keten verwezen worden, bijvoorbeeld via DM of CVRM.                                                                                                                                                                                         Thera vind het prettig om bij een verwijzing zelf de patiënt te bellen, zodat zij meteen naar de vergoeding in he</w:t>
      </w:r>
      <w:r w:rsidR="002E11AD">
        <w:t>t verzekeringspakket kan kijken.</w:t>
      </w:r>
      <w:r w:rsidR="00443E9A">
        <w:t xml:space="preserve">                                                                                             Renate raadt de diëtisten aan om af en toe bij de POH langs te gaan om te het contact warm te houden.</w:t>
      </w:r>
    </w:p>
    <w:p w:rsidR="002F72FF" w:rsidRDefault="002F72FF" w:rsidP="002F72FF">
      <w:r>
        <w:t>Ad 5. : afspraken:</w:t>
      </w:r>
    </w:p>
    <w:p w:rsidR="002F72FF" w:rsidRPr="002F72FF" w:rsidRDefault="002F72FF" w:rsidP="002F72FF">
      <w:pPr>
        <w:pStyle w:val="Lijstalinea"/>
        <w:numPr>
          <w:ilvl w:val="0"/>
          <w:numId w:val="4"/>
        </w:numPr>
        <w:rPr>
          <w:rFonts w:ascii="Calibri" w:eastAsia="Times New Roman" w:hAnsi="Calibri" w:cs="Times New Roman"/>
          <w:color w:val="000000"/>
          <w:sz w:val="24"/>
          <w:szCs w:val="24"/>
          <w:lang w:eastAsia="nl-NL"/>
        </w:rPr>
      </w:pPr>
      <w:r w:rsidRPr="002F72FF">
        <w:rPr>
          <w:rFonts w:ascii="Calibri" w:eastAsia="Times New Roman" w:hAnsi="Calibri" w:cs="Times New Roman"/>
          <w:color w:val="000000"/>
          <w:sz w:val="24"/>
          <w:szCs w:val="24"/>
          <w:lang w:eastAsia="nl-NL"/>
        </w:rPr>
        <w:t>Na een verwijzing, melding naar POH dat p</w:t>
      </w:r>
      <w:r w:rsidRPr="002F72FF">
        <w:rPr>
          <w:rFonts w:ascii="Calibri" w:eastAsia="Times New Roman" w:hAnsi="Calibri" w:cs="Times New Roman"/>
          <w:color w:val="000000"/>
          <w:sz w:val="24"/>
          <w:szCs w:val="24"/>
          <w:lang w:eastAsia="nl-NL"/>
        </w:rPr>
        <w:t>a</w:t>
      </w:r>
      <w:r w:rsidRPr="002F72FF">
        <w:rPr>
          <w:rFonts w:ascii="Calibri" w:eastAsia="Times New Roman" w:hAnsi="Calibri" w:cs="Times New Roman"/>
          <w:color w:val="000000"/>
          <w:sz w:val="24"/>
          <w:szCs w:val="24"/>
          <w:lang w:eastAsia="nl-NL"/>
        </w:rPr>
        <w:t>t</w:t>
      </w:r>
      <w:r w:rsidRPr="002F72FF">
        <w:rPr>
          <w:rFonts w:ascii="Calibri" w:eastAsia="Times New Roman" w:hAnsi="Calibri" w:cs="Times New Roman"/>
          <w:color w:val="000000"/>
          <w:sz w:val="24"/>
          <w:szCs w:val="24"/>
          <w:lang w:eastAsia="nl-NL"/>
        </w:rPr>
        <w:t>iënt</w:t>
      </w:r>
      <w:r w:rsidRPr="002F72FF">
        <w:rPr>
          <w:rFonts w:ascii="Calibri" w:eastAsia="Times New Roman" w:hAnsi="Calibri" w:cs="Times New Roman"/>
          <w:color w:val="000000"/>
          <w:sz w:val="24"/>
          <w:szCs w:val="24"/>
          <w:lang w:eastAsia="nl-NL"/>
        </w:rPr>
        <w:t xml:space="preserve"> in zorg is genomen</w:t>
      </w:r>
      <w:r w:rsidRPr="002F72FF">
        <w:rPr>
          <w:rFonts w:ascii="Calibri" w:eastAsia="Times New Roman" w:hAnsi="Calibri" w:cs="Times New Roman"/>
          <w:color w:val="000000"/>
          <w:sz w:val="24"/>
          <w:szCs w:val="24"/>
          <w:lang w:eastAsia="nl-NL"/>
        </w:rPr>
        <w:t>.</w:t>
      </w:r>
    </w:p>
    <w:p w:rsidR="002F72FF" w:rsidRPr="002F72FF" w:rsidRDefault="002F72FF" w:rsidP="00A8602B">
      <w:pPr>
        <w:pStyle w:val="Lijstalinea"/>
        <w:numPr>
          <w:ilvl w:val="0"/>
          <w:numId w:val="4"/>
        </w:numPr>
        <w:rPr>
          <w:rFonts w:ascii="Calibri" w:eastAsia="Times New Roman" w:hAnsi="Calibri" w:cs="Times New Roman"/>
          <w:color w:val="000000"/>
          <w:sz w:val="24"/>
          <w:szCs w:val="24"/>
          <w:lang w:eastAsia="nl-NL"/>
        </w:rPr>
      </w:pPr>
      <w:r w:rsidRPr="002F72FF">
        <w:rPr>
          <w:rFonts w:ascii="Calibri" w:eastAsia="Times New Roman" w:hAnsi="Calibri" w:cs="Times New Roman"/>
          <w:color w:val="000000"/>
          <w:sz w:val="24"/>
          <w:szCs w:val="24"/>
          <w:lang w:eastAsia="nl-NL"/>
        </w:rPr>
        <w:t xml:space="preserve">Indien </w:t>
      </w:r>
      <w:r w:rsidRPr="002F72FF">
        <w:rPr>
          <w:rFonts w:ascii="Calibri" w:eastAsia="Times New Roman" w:hAnsi="Calibri" w:cs="Times New Roman"/>
          <w:color w:val="000000"/>
          <w:sz w:val="24"/>
          <w:szCs w:val="24"/>
          <w:lang w:eastAsia="nl-NL"/>
        </w:rPr>
        <w:t xml:space="preserve">een </w:t>
      </w:r>
      <w:r w:rsidRPr="002F72FF">
        <w:rPr>
          <w:rFonts w:ascii="Calibri" w:eastAsia="Times New Roman" w:hAnsi="Calibri" w:cs="Times New Roman"/>
          <w:color w:val="000000"/>
          <w:sz w:val="24"/>
          <w:szCs w:val="24"/>
          <w:lang w:eastAsia="nl-NL"/>
        </w:rPr>
        <w:t>patiënt na 2 w</w:t>
      </w:r>
      <w:r w:rsidRPr="002F72FF">
        <w:rPr>
          <w:rFonts w:ascii="Calibri" w:eastAsia="Times New Roman" w:hAnsi="Calibri" w:cs="Times New Roman"/>
          <w:color w:val="000000"/>
          <w:sz w:val="24"/>
          <w:szCs w:val="24"/>
          <w:lang w:eastAsia="nl-NL"/>
        </w:rPr>
        <w:t>e</w:t>
      </w:r>
      <w:r w:rsidRPr="002F72FF">
        <w:rPr>
          <w:rFonts w:ascii="Calibri" w:eastAsia="Times New Roman" w:hAnsi="Calibri" w:cs="Times New Roman"/>
          <w:color w:val="000000"/>
          <w:sz w:val="24"/>
          <w:szCs w:val="24"/>
          <w:lang w:eastAsia="nl-NL"/>
        </w:rPr>
        <w:t>k</w:t>
      </w:r>
      <w:r w:rsidRPr="002F72FF">
        <w:rPr>
          <w:rFonts w:ascii="Calibri" w:eastAsia="Times New Roman" w:hAnsi="Calibri" w:cs="Times New Roman"/>
          <w:color w:val="000000"/>
          <w:sz w:val="24"/>
          <w:szCs w:val="24"/>
          <w:lang w:eastAsia="nl-NL"/>
        </w:rPr>
        <w:t xml:space="preserve">en </w:t>
      </w:r>
      <w:r w:rsidRPr="002F72FF">
        <w:rPr>
          <w:rFonts w:ascii="Calibri" w:eastAsia="Times New Roman" w:hAnsi="Calibri" w:cs="Times New Roman"/>
          <w:color w:val="000000"/>
          <w:sz w:val="24"/>
          <w:szCs w:val="24"/>
          <w:lang w:eastAsia="nl-NL"/>
        </w:rPr>
        <w:t xml:space="preserve"> nog geen afspraak heeft gemaakt, contact opnemen met POH . </w:t>
      </w:r>
      <w:r w:rsidRPr="002F72FF">
        <w:rPr>
          <w:rFonts w:ascii="Calibri" w:eastAsia="Times New Roman" w:hAnsi="Calibri" w:cs="Times New Roman"/>
          <w:color w:val="000000"/>
          <w:sz w:val="24"/>
          <w:szCs w:val="24"/>
          <w:lang w:eastAsia="nl-NL"/>
        </w:rPr>
        <w:t>Dit kan via de chatfunctie in Calculus: g</w:t>
      </w:r>
      <w:r w:rsidRPr="002F72FF">
        <w:rPr>
          <w:rFonts w:ascii="Calibri" w:eastAsia="Times New Roman" w:hAnsi="Calibri" w:cs="Times New Roman"/>
          <w:color w:val="000000"/>
          <w:sz w:val="24"/>
          <w:szCs w:val="24"/>
          <w:lang w:eastAsia="nl-NL"/>
        </w:rPr>
        <w:t>a in p</w:t>
      </w:r>
      <w:r w:rsidR="002E11AD">
        <w:rPr>
          <w:rFonts w:ascii="Calibri" w:eastAsia="Times New Roman" w:hAnsi="Calibri" w:cs="Times New Roman"/>
          <w:color w:val="000000"/>
          <w:sz w:val="24"/>
          <w:szCs w:val="24"/>
          <w:lang w:eastAsia="nl-NL"/>
        </w:rPr>
        <w:t>a</w:t>
      </w:r>
      <w:r w:rsidRPr="002F72FF">
        <w:rPr>
          <w:rFonts w:ascii="Calibri" w:eastAsia="Times New Roman" w:hAnsi="Calibri" w:cs="Times New Roman"/>
          <w:color w:val="000000"/>
          <w:sz w:val="24"/>
          <w:szCs w:val="24"/>
          <w:lang w:eastAsia="nl-NL"/>
        </w:rPr>
        <w:t>t</w:t>
      </w:r>
      <w:r w:rsidR="002E11AD">
        <w:rPr>
          <w:rFonts w:ascii="Calibri" w:eastAsia="Times New Roman" w:hAnsi="Calibri" w:cs="Times New Roman"/>
          <w:color w:val="000000"/>
          <w:sz w:val="24"/>
          <w:szCs w:val="24"/>
          <w:lang w:eastAsia="nl-NL"/>
        </w:rPr>
        <w:t>iënten</w:t>
      </w:r>
      <w:r w:rsidRPr="002F72FF">
        <w:rPr>
          <w:rFonts w:ascii="Calibri" w:eastAsia="Times New Roman" w:hAnsi="Calibri" w:cs="Times New Roman"/>
          <w:color w:val="000000"/>
          <w:sz w:val="24"/>
          <w:szCs w:val="24"/>
          <w:lang w:eastAsia="nl-NL"/>
        </w:rPr>
        <w:t>kaart- naar” Meer</w:t>
      </w:r>
      <w:r w:rsidR="002E11AD">
        <w:rPr>
          <w:rFonts w:ascii="Calibri" w:eastAsia="Times New Roman" w:hAnsi="Calibri" w:cs="Times New Roman"/>
          <w:color w:val="000000"/>
          <w:sz w:val="24"/>
          <w:szCs w:val="24"/>
          <w:lang w:eastAsia="nl-NL"/>
        </w:rPr>
        <w:t>”</w:t>
      </w:r>
      <w:r w:rsidRPr="002F72FF">
        <w:rPr>
          <w:rFonts w:ascii="Calibri" w:eastAsia="Times New Roman" w:hAnsi="Calibri" w:cs="Times New Roman"/>
          <w:color w:val="000000"/>
          <w:sz w:val="24"/>
          <w:szCs w:val="24"/>
          <w:lang w:eastAsia="nl-NL"/>
        </w:rPr>
        <w:t xml:space="preserve">, kies “start </w:t>
      </w:r>
      <w:r w:rsidRPr="002F72FF">
        <w:rPr>
          <w:rFonts w:ascii="Calibri" w:eastAsia="Times New Roman" w:hAnsi="Calibri" w:cs="Times New Roman"/>
          <w:color w:val="000000"/>
          <w:sz w:val="24"/>
          <w:szCs w:val="24"/>
          <w:lang w:eastAsia="nl-NL"/>
        </w:rPr>
        <w:t xml:space="preserve"> nieuw </w:t>
      </w:r>
      <w:r w:rsidRPr="002F72FF">
        <w:rPr>
          <w:rFonts w:ascii="Calibri" w:eastAsia="Times New Roman" w:hAnsi="Calibri" w:cs="Times New Roman"/>
          <w:color w:val="000000"/>
          <w:sz w:val="24"/>
          <w:szCs w:val="24"/>
          <w:lang w:eastAsia="nl-NL"/>
        </w:rPr>
        <w:t xml:space="preserve">gesprek”. ( </w:t>
      </w:r>
      <w:r>
        <w:rPr>
          <w:rFonts w:ascii="Calibri" w:eastAsia="Times New Roman" w:hAnsi="Calibri" w:cs="Times New Roman"/>
          <w:color w:val="000000"/>
          <w:sz w:val="24"/>
          <w:szCs w:val="24"/>
          <w:lang w:eastAsia="nl-NL"/>
        </w:rPr>
        <w:t xml:space="preserve">= </w:t>
      </w:r>
      <w:r w:rsidR="002E11AD">
        <w:rPr>
          <w:rFonts w:ascii="Calibri" w:eastAsia="Times New Roman" w:hAnsi="Calibri" w:cs="Times New Roman"/>
          <w:color w:val="000000"/>
          <w:sz w:val="24"/>
          <w:szCs w:val="24"/>
          <w:lang w:eastAsia="nl-NL"/>
        </w:rPr>
        <w:t>c</w:t>
      </w:r>
      <w:r>
        <w:rPr>
          <w:rFonts w:ascii="Calibri" w:eastAsia="Times New Roman" w:hAnsi="Calibri" w:cs="Times New Roman"/>
          <w:color w:val="000000"/>
          <w:sz w:val="24"/>
          <w:szCs w:val="24"/>
          <w:lang w:eastAsia="nl-NL"/>
        </w:rPr>
        <w:t>h</w:t>
      </w:r>
      <w:r w:rsidRPr="002F72FF">
        <w:rPr>
          <w:rFonts w:ascii="Calibri" w:eastAsia="Times New Roman" w:hAnsi="Calibri" w:cs="Times New Roman"/>
          <w:color w:val="000000"/>
          <w:sz w:val="24"/>
          <w:szCs w:val="24"/>
          <w:lang w:eastAsia="nl-NL"/>
        </w:rPr>
        <w:t>atfunctie)</w:t>
      </w:r>
    </w:p>
    <w:p w:rsidR="002F72FF" w:rsidRPr="002F72FF" w:rsidRDefault="002F72FF" w:rsidP="002F72FF">
      <w:pPr>
        <w:pStyle w:val="Lijstalinea"/>
        <w:numPr>
          <w:ilvl w:val="0"/>
          <w:numId w:val="4"/>
        </w:numPr>
        <w:shd w:val="clear" w:color="auto" w:fill="FFFFFF"/>
        <w:spacing w:after="0" w:line="240" w:lineRule="auto"/>
        <w:rPr>
          <w:rFonts w:ascii="Calibri" w:eastAsia="Times New Roman" w:hAnsi="Calibri" w:cs="Times New Roman"/>
          <w:color w:val="000000"/>
          <w:sz w:val="24"/>
          <w:szCs w:val="24"/>
          <w:lang w:eastAsia="nl-NL"/>
        </w:rPr>
      </w:pPr>
      <w:r w:rsidRPr="002F72FF">
        <w:rPr>
          <w:rFonts w:ascii="Calibri" w:eastAsia="Times New Roman" w:hAnsi="Calibri" w:cs="Times New Roman"/>
          <w:color w:val="000000"/>
          <w:sz w:val="24"/>
          <w:szCs w:val="24"/>
          <w:lang w:eastAsia="nl-NL"/>
        </w:rPr>
        <w:t>Evt. tussenrapportage middels de knop “terugkoppeling naar huisarts”.</w:t>
      </w:r>
    </w:p>
    <w:p w:rsidR="002F72FF" w:rsidRDefault="002F72FF" w:rsidP="002F72FF">
      <w:pPr>
        <w:pStyle w:val="Lijstalinea"/>
        <w:numPr>
          <w:ilvl w:val="0"/>
          <w:numId w:val="4"/>
        </w:numPr>
        <w:shd w:val="clear" w:color="auto" w:fill="FFFFFF"/>
        <w:spacing w:after="0" w:line="240" w:lineRule="auto"/>
        <w:rPr>
          <w:rFonts w:ascii="Calibri" w:eastAsia="Times New Roman" w:hAnsi="Calibri" w:cs="Times New Roman"/>
          <w:color w:val="000000"/>
          <w:sz w:val="24"/>
          <w:szCs w:val="24"/>
          <w:lang w:eastAsia="nl-NL"/>
        </w:rPr>
      </w:pPr>
      <w:r w:rsidRPr="002F72FF">
        <w:rPr>
          <w:rFonts w:ascii="Calibri" w:eastAsia="Times New Roman" w:hAnsi="Calibri" w:cs="Times New Roman"/>
          <w:color w:val="000000"/>
          <w:sz w:val="24"/>
          <w:szCs w:val="24"/>
          <w:lang w:eastAsia="nl-NL"/>
        </w:rPr>
        <w:t xml:space="preserve">Terugrapportage </w:t>
      </w:r>
      <w:r>
        <w:rPr>
          <w:rFonts w:ascii="Calibri" w:eastAsia="Times New Roman" w:hAnsi="Calibri" w:cs="Times New Roman"/>
          <w:color w:val="000000"/>
          <w:sz w:val="24"/>
          <w:szCs w:val="24"/>
          <w:lang w:eastAsia="nl-NL"/>
        </w:rPr>
        <w:t xml:space="preserve">aan het eind van de behandeling </w:t>
      </w:r>
      <w:r w:rsidRPr="002F72FF">
        <w:rPr>
          <w:rFonts w:ascii="Calibri" w:eastAsia="Times New Roman" w:hAnsi="Calibri" w:cs="Times New Roman"/>
          <w:color w:val="000000"/>
          <w:sz w:val="24"/>
          <w:szCs w:val="24"/>
          <w:lang w:eastAsia="nl-NL"/>
        </w:rPr>
        <w:t>over behaalde resultaten middels de knop “terugkoppeling naar huisarts”.</w:t>
      </w:r>
      <w:r w:rsidR="002E11AD">
        <w:rPr>
          <w:rFonts w:ascii="Calibri" w:eastAsia="Times New Roman" w:hAnsi="Calibri" w:cs="Times New Roman"/>
          <w:color w:val="000000"/>
          <w:sz w:val="24"/>
          <w:szCs w:val="24"/>
          <w:lang w:eastAsia="nl-NL"/>
        </w:rPr>
        <w:t xml:space="preserve"> Of via zorgmail.</w:t>
      </w:r>
    </w:p>
    <w:p w:rsidR="002F72FF" w:rsidRDefault="002F72FF" w:rsidP="002F72FF">
      <w:pPr>
        <w:pStyle w:val="Lijstalinea"/>
        <w:numPr>
          <w:ilvl w:val="0"/>
          <w:numId w:val="4"/>
        </w:numPr>
        <w:shd w:val="clear" w:color="auto" w:fill="FFFFFF"/>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Thera en Renate zitten namens jullie in de werkgroep COPD. Hebben jullie punten die besproken moeten worden in de werkgroep, geef ze aan hen door. Wil je andere din</w:t>
      </w:r>
      <w:r w:rsidR="002E11AD">
        <w:rPr>
          <w:rFonts w:ascii="Calibri" w:eastAsia="Times New Roman" w:hAnsi="Calibri" w:cs="Times New Roman"/>
          <w:color w:val="000000"/>
          <w:sz w:val="24"/>
          <w:szCs w:val="24"/>
          <w:lang w:eastAsia="nl-NL"/>
        </w:rPr>
        <w:t>gen vragen of weten, mail Rita j</w:t>
      </w:r>
      <w:r>
        <w:rPr>
          <w:rFonts w:ascii="Calibri" w:eastAsia="Times New Roman" w:hAnsi="Calibri" w:cs="Times New Roman"/>
          <w:color w:val="000000"/>
          <w:sz w:val="24"/>
          <w:szCs w:val="24"/>
          <w:lang w:eastAsia="nl-NL"/>
        </w:rPr>
        <w:t>e vraag</w:t>
      </w:r>
      <w:r w:rsidR="002E11AD">
        <w:rPr>
          <w:rFonts w:ascii="Calibri" w:eastAsia="Times New Roman" w:hAnsi="Calibri" w:cs="Times New Roman"/>
          <w:color w:val="000000"/>
          <w:sz w:val="24"/>
          <w:szCs w:val="24"/>
          <w:lang w:eastAsia="nl-NL"/>
        </w:rPr>
        <w:t>.</w:t>
      </w:r>
    </w:p>
    <w:p w:rsidR="002E11AD" w:rsidRDefault="00443E9A" w:rsidP="002F72FF">
      <w:pPr>
        <w:pStyle w:val="Lijstalinea"/>
        <w:numPr>
          <w:ilvl w:val="0"/>
          <w:numId w:val="4"/>
        </w:numPr>
        <w:shd w:val="clear" w:color="auto" w:fill="FFFFFF"/>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 xml:space="preserve">Rita gaat nakijken op de site van CHAGZ of de lijst met diëtisten COPD en fysio’s klopt. </w:t>
      </w:r>
    </w:p>
    <w:p w:rsidR="00443E9A" w:rsidRDefault="00443E9A" w:rsidP="002F72FF">
      <w:pPr>
        <w:pStyle w:val="Lijstalinea"/>
        <w:numPr>
          <w:ilvl w:val="0"/>
          <w:numId w:val="4"/>
        </w:numPr>
        <w:shd w:val="clear" w:color="auto" w:fill="FFFFFF"/>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Zij gaat bij Calculus nieuwe inloggegevens aanvragen voor Sebastian en Sanne.</w:t>
      </w:r>
    </w:p>
    <w:p w:rsidR="00443E9A" w:rsidRDefault="00443E9A" w:rsidP="002F72FF">
      <w:pPr>
        <w:pStyle w:val="Lijstalinea"/>
        <w:numPr>
          <w:ilvl w:val="0"/>
          <w:numId w:val="4"/>
        </w:numPr>
        <w:shd w:val="clear" w:color="auto" w:fill="FFFFFF"/>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 xml:space="preserve">Rita mailt </w:t>
      </w:r>
      <w:r w:rsidR="002E11AD">
        <w:rPr>
          <w:rFonts w:ascii="Calibri" w:eastAsia="Times New Roman" w:hAnsi="Calibri" w:cs="Times New Roman"/>
          <w:color w:val="000000"/>
          <w:sz w:val="24"/>
          <w:szCs w:val="24"/>
          <w:lang w:eastAsia="nl-NL"/>
        </w:rPr>
        <w:t xml:space="preserve">allen </w:t>
      </w:r>
      <w:r>
        <w:rPr>
          <w:rFonts w:ascii="Calibri" w:eastAsia="Times New Roman" w:hAnsi="Calibri" w:cs="Times New Roman"/>
          <w:color w:val="000000"/>
          <w:sz w:val="24"/>
          <w:szCs w:val="24"/>
          <w:lang w:eastAsia="nl-NL"/>
        </w:rPr>
        <w:t>de overzichtslijsten van de deelnemende diëtisten, fysio’s en huisartspraktijken met naam POH, die deelnemen aan de keten COPD.</w:t>
      </w:r>
    </w:p>
    <w:p w:rsidR="00443E9A" w:rsidRDefault="00443E9A" w:rsidP="00443E9A">
      <w:pPr>
        <w:shd w:val="clear" w:color="auto" w:fill="FFFFFF"/>
        <w:spacing w:after="0" w:line="240" w:lineRule="auto"/>
        <w:rPr>
          <w:rFonts w:ascii="Calibri" w:eastAsia="Times New Roman" w:hAnsi="Calibri" w:cs="Times New Roman"/>
          <w:color w:val="000000"/>
          <w:sz w:val="24"/>
          <w:szCs w:val="24"/>
          <w:lang w:eastAsia="nl-NL"/>
        </w:rPr>
      </w:pPr>
    </w:p>
    <w:p w:rsidR="00443E9A" w:rsidRPr="00443E9A" w:rsidRDefault="00443E9A" w:rsidP="00443E9A">
      <w:pPr>
        <w:shd w:val="clear" w:color="auto" w:fill="FFFFFF"/>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 xml:space="preserve">Ad 6. De aanwezigen zijn tevreden over de inhoud van de bijeenkomst. Rita bedankt hen voor de aanwezigheid. </w:t>
      </w:r>
    </w:p>
    <w:p w:rsidR="0002281E" w:rsidRDefault="0002281E">
      <w:pPr>
        <w:rPr>
          <w:b/>
        </w:rPr>
      </w:pPr>
    </w:p>
    <w:p w:rsidR="002E11AD" w:rsidRDefault="002E11AD">
      <w:pPr>
        <w:rPr>
          <w:b/>
        </w:rPr>
      </w:pPr>
    </w:p>
    <w:p w:rsidR="002E11AD" w:rsidRDefault="002E11AD">
      <w:pPr>
        <w:rPr>
          <w:b/>
        </w:rPr>
      </w:pPr>
    </w:p>
    <w:p w:rsidR="002E11AD" w:rsidRDefault="002E11AD">
      <w:pPr>
        <w:rPr>
          <w:b/>
        </w:rPr>
      </w:pPr>
    </w:p>
    <w:p w:rsidR="002E11AD" w:rsidRPr="002E11AD" w:rsidRDefault="002E11AD">
      <w:r w:rsidRPr="002E11AD">
        <w:t>1 juni-2017. Rita van Groningen, coördinator ketenzorg COPD CHAGZ.</w:t>
      </w:r>
      <w:r>
        <w:t xml:space="preserve"> Mailadres: </w:t>
      </w:r>
      <w:bookmarkStart w:id="0" w:name="_GoBack"/>
      <w:bookmarkEnd w:id="0"/>
      <w:r>
        <w:t>rvangroningen.chagz@gmail.com</w:t>
      </w:r>
    </w:p>
    <w:sectPr w:rsidR="002E11AD" w:rsidRPr="002E1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20BD1"/>
    <w:multiLevelType w:val="hybridMultilevel"/>
    <w:tmpl w:val="E91C890E"/>
    <w:lvl w:ilvl="0" w:tplc="58D443AC">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1D5A03"/>
    <w:multiLevelType w:val="hybridMultilevel"/>
    <w:tmpl w:val="B24813CE"/>
    <w:lvl w:ilvl="0" w:tplc="58D443AC">
      <w:start w:val="2"/>
      <w:numFmt w:val="bullet"/>
      <w:lvlText w:val="-"/>
      <w:lvlJc w:val="left"/>
      <w:pPr>
        <w:ind w:left="465" w:hanging="360"/>
      </w:pPr>
      <w:rPr>
        <w:rFonts w:ascii="Calibri" w:eastAsia="Times New Roman" w:hAnsi="Calibri" w:cs="Times New Roman" w:hint="default"/>
      </w:rPr>
    </w:lvl>
    <w:lvl w:ilvl="1" w:tplc="04130003" w:tentative="1">
      <w:start w:val="1"/>
      <w:numFmt w:val="bullet"/>
      <w:lvlText w:val="o"/>
      <w:lvlJc w:val="left"/>
      <w:pPr>
        <w:ind w:left="1185" w:hanging="360"/>
      </w:pPr>
      <w:rPr>
        <w:rFonts w:ascii="Courier New" w:hAnsi="Courier New" w:cs="Courier New" w:hint="default"/>
      </w:rPr>
    </w:lvl>
    <w:lvl w:ilvl="2" w:tplc="04130005" w:tentative="1">
      <w:start w:val="1"/>
      <w:numFmt w:val="bullet"/>
      <w:lvlText w:val=""/>
      <w:lvlJc w:val="left"/>
      <w:pPr>
        <w:ind w:left="1905" w:hanging="360"/>
      </w:pPr>
      <w:rPr>
        <w:rFonts w:ascii="Wingdings" w:hAnsi="Wingdings" w:hint="default"/>
      </w:rPr>
    </w:lvl>
    <w:lvl w:ilvl="3" w:tplc="04130001" w:tentative="1">
      <w:start w:val="1"/>
      <w:numFmt w:val="bullet"/>
      <w:lvlText w:val=""/>
      <w:lvlJc w:val="left"/>
      <w:pPr>
        <w:ind w:left="2625" w:hanging="360"/>
      </w:pPr>
      <w:rPr>
        <w:rFonts w:ascii="Symbol" w:hAnsi="Symbol" w:hint="default"/>
      </w:rPr>
    </w:lvl>
    <w:lvl w:ilvl="4" w:tplc="04130003" w:tentative="1">
      <w:start w:val="1"/>
      <w:numFmt w:val="bullet"/>
      <w:lvlText w:val="o"/>
      <w:lvlJc w:val="left"/>
      <w:pPr>
        <w:ind w:left="3345" w:hanging="360"/>
      </w:pPr>
      <w:rPr>
        <w:rFonts w:ascii="Courier New" w:hAnsi="Courier New" w:cs="Courier New" w:hint="default"/>
      </w:rPr>
    </w:lvl>
    <w:lvl w:ilvl="5" w:tplc="04130005" w:tentative="1">
      <w:start w:val="1"/>
      <w:numFmt w:val="bullet"/>
      <w:lvlText w:val=""/>
      <w:lvlJc w:val="left"/>
      <w:pPr>
        <w:ind w:left="4065" w:hanging="360"/>
      </w:pPr>
      <w:rPr>
        <w:rFonts w:ascii="Wingdings" w:hAnsi="Wingdings" w:hint="default"/>
      </w:rPr>
    </w:lvl>
    <w:lvl w:ilvl="6" w:tplc="04130001" w:tentative="1">
      <w:start w:val="1"/>
      <w:numFmt w:val="bullet"/>
      <w:lvlText w:val=""/>
      <w:lvlJc w:val="left"/>
      <w:pPr>
        <w:ind w:left="4785" w:hanging="360"/>
      </w:pPr>
      <w:rPr>
        <w:rFonts w:ascii="Symbol" w:hAnsi="Symbol" w:hint="default"/>
      </w:rPr>
    </w:lvl>
    <w:lvl w:ilvl="7" w:tplc="04130003" w:tentative="1">
      <w:start w:val="1"/>
      <w:numFmt w:val="bullet"/>
      <w:lvlText w:val="o"/>
      <w:lvlJc w:val="left"/>
      <w:pPr>
        <w:ind w:left="5505" w:hanging="360"/>
      </w:pPr>
      <w:rPr>
        <w:rFonts w:ascii="Courier New" w:hAnsi="Courier New" w:cs="Courier New" w:hint="default"/>
      </w:rPr>
    </w:lvl>
    <w:lvl w:ilvl="8" w:tplc="04130005" w:tentative="1">
      <w:start w:val="1"/>
      <w:numFmt w:val="bullet"/>
      <w:lvlText w:val=""/>
      <w:lvlJc w:val="left"/>
      <w:pPr>
        <w:ind w:left="6225" w:hanging="360"/>
      </w:pPr>
      <w:rPr>
        <w:rFonts w:ascii="Wingdings" w:hAnsi="Wingdings" w:hint="default"/>
      </w:rPr>
    </w:lvl>
  </w:abstractNum>
  <w:abstractNum w:abstractNumId="2" w15:restartNumberingAfterBreak="0">
    <w:nsid w:val="32151B60"/>
    <w:multiLevelType w:val="hybridMultilevel"/>
    <w:tmpl w:val="C12EA7C2"/>
    <w:lvl w:ilvl="0" w:tplc="22F0921C">
      <w:numFmt w:val="bullet"/>
      <w:lvlText w:val="-"/>
      <w:lvlJc w:val="left"/>
      <w:pPr>
        <w:ind w:left="525" w:hanging="360"/>
      </w:pPr>
      <w:rPr>
        <w:rFonts w:ascii="Calibri" w:eastAsia="Times New Roman" w:hAnsi="Calibri" w:cs="Calibri" w:hint="default"/>
      </w:rPr>
    </w:lvl>
    <w:lvl w:ilvl="1" w:tplc="04130003" w:tentative="1">
      <w:start w:val="1"/>
      <w:numFmt w:val="bullet"/>
      <w:lvlText w:val="o"/>
      <w:lvlJc w:val="left"/>
      <w:pPr>
        <w:ind w:left="1245" w:hanging="360"/>
      </w:pPr>
      <w:rPr>
        <w:rFonts w:ascii="Courier New" w:hAnsi="Courier New" w:cs="Courier New" w:hint="default"/>
      </w:rPr>
    </w:lvl>
    <w:lvl w:ilvl="2" w:tplc="04130005" w:tentative="1">
      <w:start w:val="1"/>
      <w:numFmt w:val="bullet"/>
      <w:lvlText w:val=""/>
      <w:lvlJc w:val="left"/>
      <w:pPr>
        <w:ind w:left="1965" w:hanging="360"/>
      </w:pPr>
      <w:rPr>
        <w:rFonts w:ascii="Wingdings" w:hAnsi="Wingdings" w:hint="default"/>
      </w:rPr>
    </w:lvl>
    <w:lvl w:ilvl="3" w:tplc="04130001" w:tentative="1">
      <w:start w:val="1"/>
      <w:numFmt w:val="bullet"/>
      <w:lvlText w:val=""/>
      <w:lvlJc w:val="left"/>
      <w:pPr>
        <w:ind w:left="2685" w:hanging="360"/>
      </w:pPr>
      <w:rPr>
        <w:rFonts w:ascii="Symbol" w:hAnsi="Symbol" w:hint="default"/>
      </w:rPr>
    </w:lvl>
    <w:lvl w:ilvl="4" w:tplc="04130003" w:tentative="1">
      <w:start w:val="1"/>
      <w:numFmt w:val="bullet"/>
      <w:lvlText w:val="o"/>
      <w:lvlJc w:val="left"/>
      <w:pPr>
        <w:ind w:left="3405" w:hanging="360"/>
      </w:pPr>
      <w:rPr>
        <w:rFonts w:ascii="Courier New" w:hAnsi="Courier New" w:cs="Courier New" w:hint="default"/>
      </w:rPr>
    </w:lvl>
    <w:lvl w:ilvl="5" w:tplc="04130005" w:tentative="1">
      <w:start w:val="1"/>
      <w:numFmt w:val="bullet"/>
      <w:lvlText w:val=""/>
      <w:lvlJc w:val="left"/>
      <w:pPr>
        <w:ind w:left="4125" w:hanging="360"/>
      </w:pPr>
      <w:rPr>
        <w:rFonts w:ascii="Wingdings" w:hAnsi="Wingdings" w:hint="default"/>
      </w:rPr>
    </w:lvl>
    <w:lvl w:ilvl="6" w:tplc="04130001" w:tentative="1">
      <w:start w:val="1"/>
      <w:numFmt w:val="bullet"/>
      <w:lvlText w:val=""/>
      <w:lvlJc w:val="left"/>
      <w:pPr>
        <w:ind w:left="4845" w:hanging="360"/>
      </w:pPr>
      <w:rPr>
        <w:rFonts w:ascii="Symbol" w:hAnsi="Symbol" w:hint="default"/>
      </w:rPr>
    </w:lvl>
    <w:lvl w:ilvl="7" w:tplc="04130003" w:tentative="1">
      <w:start w:val="1"/>
      <w:numFmt w:val="bullet"/>
      <w:lvlText w:val="o"/>
      <w:lvlJc w:val="left"/>
      <w:pPr>
        <w:ind w:left="5565" w:hanging="360"/>
      </w:pPr>
      <w:rPr>
        <w:rFonts w:ascii="Courier New" w:hAnsi="Courier New" w:cs="Courier New" w:hint="default"/>
      </w:rPr>
    </w:lvl>
    <w:lvl w:ilvl="8" w:tplc="04130005" w:tentative="1">
      <w:start w:val="1"/>
      <w:numFmt w:val="bullet"/>
      <w:lvlText w:val=""/>
      <w:lvlJc w:val="left"/>
      <w:pPr>
        <w:ind w:left="6285" w:hanging="360"/>
      </w:pPr>
      <w:rPr>
        <w:rFonts w:ascii="Wingdings" w:hAnsi="Wingdings" w:hint="default"/>
      </w:rPr>
    </w:lvl>
  </w:abstractNum>
  <w:abstractNum w:abstractNumId="3" w15:restartNumberingAfterBreak="0">
    <w:nsid w:val="44511C54"/>
    <w:multiLevelType w:val="hybridMultilevel"/>
    <w:tmpl w:val="F4B0CA34"/>
    <w:lvl w:ilvl="0" w:tplc="58D443AC">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DD"/>
    <w:rsid w:val="0002281E"/>
    <w:rsid w:val="00022A97"/>
    <w:rsid w:val="002E11AD"/>
    <w:rsid w:val="002F72FF"/>
    <w:rsid w:val="00341F57"/>
    <w:rsid w:val="00363CDA"/>
    <w:rsid w:val="00443E9A"/>
    <w:rsid w:val="00886BC1"/>
    <w:rsid w:val="00C27038"/>
    <w:rsid w:val="00C545DD"/>
    <w:rsid w:val="00ED62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B9836-1352-48E5-95E8-3F2171D2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886BC1"/>
  </w:style>
  <w:style w:type="paragraph" w:styleId="Lijstalinea">
    <w:name w:val="List Paragraph"/>
    <w:basedOn w:val="Standaard"/>
    <w:uiPriority w:val="34"/>
    <w:qFormat/>
    <w:rsid w:val="002F7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29880">
      <w:bodyDiv w:val="1"/>
      <w:marLeft w:val="0"/>
      <w:marRight w:val="0"/>
      <w:marTop w:val="0"/>
      <w:marBottom w:val="0"/>
      <w:divBdr>
        <w:top w:val="none" w:sz="0" w:space="0" w:color="auto"/>
        <w:left w:val="none" w:sz="0" w:space="0" w:color="auto"/>
        <w:bottom w:val="none" w:sz="0" w:space="0" w:color="auto"/>
        <w:right w:val="none" w:sz="0" w:space="0" w:color="auto"/>
      </w:divBdr>
      <w:divsChild>
        <w:div w:id="1640956766">
          <w:marLeft w:val="0"/>
          <w:marRight w:val="0"/>
          <w:marTop w:val="0"/>
          <w:marBottom w:val="0"/>
          <w:divBdr>
            <w:top w:val="none" w:sz="0" w:space="0" w:color="auto"/>
            <w:left w:val="none" w:sz="0" w:space="0" w:color="auto"/>
            <w:bottom w:val="none" w:sz="0" w:space="0" w:color="auto"/>
            <w:right w:val="none" w:sz="0" w:space="0" w:color="auto"/>
          </w:divBdr>
        </w:div>
        <w:div w:id="750661052">
          <w:marLeft w:val="0"/>
          <w:marRight w:val="0"/>
          <w:marTop w:val="0"/>
          <w:marBottom w:val="0"/>
          <w:divBdr>
            <w:top w:val="none" w:sz="0" w:space="0" w:color="auto"/>
            <w:left w:val="none" w:sz="0" w:space="0" w:color="auto"/>
            <w:bottom w:val="none" w:sz="0" w:space="0" w:color="auto"/>
            <w:right w:val="none" w:sz="0" w:space="0" w:color="auto"/>
          </w:divBdr>
        </w:div>
        <w:div w:id="494077594">
          <w:marLeft w:val="0"/>
          <w:marRight w:val="0"/>
          <w:marTop w:val="0"/>
          <w:marBottom w:val="0"/>
          <w:divBdr>
            <w:top w:val="none" w:sz="0" w:space="0" w:color="auto"/>
            <w:left w:val="none" w:sz="0" w:space="0" w:color="auto"/>
            <w:bottom w:val="none" w:sz="0" w:space="0" w:color="auto"/>
            <w:right w:val="none" w:sz="0" w:space="0" w:color="auto"/>
          </w:divBdr>
        </w:div>
        <w:div w:id="1516380940">
          <w:marLeft w:val="0"/>
          <w:marRight w:val="0"/>
          <w:marTop w:val="0"/>
          <w:marBottom w:val="0"/>
          <w:divBdr>
            <w:top w:val="none" w:sz="0" w:space="0" w:color="auto"/>
            <w:left w:val="none" w:sz="0" w:space="0" w:color="auto"/>
            <w:bottom w:val="none" w:sz="0" w:space="0" w:color="auto"/>
            <w:right w:val="none" w:sz="0" w:space="0" w:color="auto"/>
          </w:divBdr>
        </w:div>
        <w:div w:id="318000018">
          <w:marLeft w:val="0"/>
          <w:marRight w:val="0"/>
          <w:marTop w:val="0"/>
          <w:marBottom w:val="0"/>
          <w:divBdr>
            <w:top w:val="none" w:sz="0" w:space="0" w:color="auto"/>
            <w:left w:val="none" w:sz="0" w:space="0" w:color="auto"/>
            <w:bottom w:val="none" w:sz="0" w:space="0" w:color="auto"/>
            <w:right w:val="none" w:sz="0" w:space="0" w:color="auto"/>
          </w:divBdr>
        </w:div>
        <w:div w:id="893389156">
          <w:marLeft w:val="0"/>
          <w:marRight w:val="0"/>
          <w:marTop w:val="0"/>
          <w:marBottom w:val="0"/>
          <w:divBdr>
            <w:top w:val="none" w:sz="0" w:space="0" w:color="auto"/>
            <w:left w:val="none" w:sz="0" w:space="0" w:color="auto"/>
            <w:bottom w:val="none" w:sz="0" w:space="0" w:color="auto"/>
            <w:right w:val="none" w:sz="0" w:space="0" w:color="auto"/>
          </w:divBdr>
        </w:div>
        <w:div w:id="1296914689">
          <w:marLeft w:val="0"/>
          <w:marRight w:val="0"/>
          <w:marTop w:val="0"/>
          <w:marBottom w:val="0"/>
          <w:divBdr>
            <w:top w:val="none" w:sz="0" w:space="0" w:color="auto"/>
            <w:left w:val="none" w:sz="0" w:space="0" w:color="auto"/>
            <w:bottom w:val="none" w:sz="0" w:space="0" w:color="auto"/>
            <w:right w:val="none" w:sz="0" w:space="0" w:color="auto"/>
          </w:divBdr>
        </w:div>
        <w:div w:id="811142456">
          <w:marLeft w:val="0"/>
          <w:marRight w:val="0"/>
          <w:marTop w:val="0"/>
          <w:marBottom w:val="0"/>
          <w:divBdr>
            <w:top w:val="none" w:sz="0" w:space="0" w:color="auto"/>
            <w:left w:val="none" w:sz="0" w:space="0" w:color="auto"/>
            <w:bottom w:val="none" w:sz="0" w:space="0" w:color="auto"/>
            <w:right w:val="none" w:sz="0" w:space="0" w:color="auto"/>
          </w:divBdr>
        </w:div>
        <w:div w:id="870651783">
          <w:marLeft w:val="0"/>
          <w:marRight w:val="0"/>
          <w:marTop w:val="0"/>
          <w:marBottom w:val="0"/>
          <w:divBdr>
            <w:top w:val="none" w:sz="0" w:space="0" w:color="auto"/>
            <w:left w:val="none" w:sz="0" w:space="0" w:color="auto"/>
            <w:bottom w:val="none" w:sz="0" w:space="0" w:color="auto"/>
            <w:right w:val="none" w:sz="0" w:space="0" w:color="auto"/>
          </w:divBdr>
        </w:div>
        <w:div w:id="310133381">
          <w:marLeft w:val="0"/>
          <w:marRight w:val="0"/>
          <w:marTop w:val="0"/>
          <w:marBottom w:val="0"/>
          <w:divBdr>
            <w:top w:val="none" w:sz="0" w:space="0" w:color="auto"/>
            <w:left w:val="none" w:sz="0" w:space="0" w:color="auto"/>
            <w:bottom w:val="none" w:sz="0" w:space="0" w:color="auto"/>
            <w:right w:val="none" w:sz="0" w:space="0" w:color="auto"/>
          </w:divBdr>
        </w:div>
        <w:div w:id="2048334403">
          <w:marLeft w:val="0"/>
          <w:marRight w:val="0"/>
          <w:marTop w:val="0"/>
          <w:marBottom w:val="0"/>
          <w:divBdr>
            <w:top w:val="none" w:sz="0" w:space="0" w:color="auto"/>
            <w:left w:val="none" w:sz="0" w:space="0" w:color="auto"/>
            <w:bottom w:val="none" w:sz="0" w:space="0" w:color="auto"/>
            <w:right w:val="none" w:sz="0" w:space="0" w:color="auto"/>
          </w:divBdr>
        </w:div>
        <w:div w:id="121384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767</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COPD</dc:creator>
  <cp:keywords/>
  <dc:description/>
  <cp:lastModifiedBy>chris en rita van Groningen</cp:lastModifiedBy>
  <cp:revision>3</cp:revision>
  <dcterms:created xsi:type="dcterms:W3CDTF">2017-05-29T12:33:00Z</dcterms:created>
  <dcterms:modified xsi:type="dcterms:W3CDTF">2017-06-01T17:49:00Z</dcterms:modified>
</cp:coreProperties>
</file>