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bookmarkStart w:id="0" w:name="_GoBack"/>
      <w:bookmarkEnd w:id="0"/>
      <w:r>
        <w:rPr>
          <w:rFonts w:ascii="Helvetica" w:hAnsi="Helvetica" w:cs="Helvetica"/>
          <w:color w:val="202124"/>
          <w:sz w:val="33"/>
          <w:szCs w:val="33"/>
          <w:shd w:val="clear" w:color="auto" w:fill="FFFFFF"/>
        </w:rPr>
        <w:t>Nog 5 weken tot Chronisch ZorgNet</w:t>
      </w:r>
    </w:p>
    <w:p w:rsid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xml:space="preserve">Inmiddels is het nog 5 weken tot het eerste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xml:space="preserve"> congres en dus ook de officiële start van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xml:space="preserve">In de mail van vorige week d.d. 30 januari, stond alle informatie rondom kosten van deelname aan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xml:space="preserve">. In de mail kun je uitgebreid nalezen waarvoor jouw eigen bijdrage aan het netwerk wordt gebruikt. Ook kun je nalezen dat de eigen bijdrage 2020 voor deelname aan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xml:space="preserve"> hetzelfde (dus €125,-) blijft, en dat jij als </w:t>
      </w:r>
      <w:proofErr w:type="spellStart"/>
      <w:r w:rsidRPr="006E7E8C">
        <w:rPr>
          <w:rFonts w:ascii="Arial" w:eastAsia="Times New Roman" w:hAnsi="Arial" w:cs="Arial"/>
          <w:bCs w:val="0"/>
          <w:color w:val="222222"/>
          <w:sz w:val="24"/>
          <w:szCs w:val="24"/>
          <w:lang w:eastAsia="nl-NL"/>
        </w:rPr>
        <w:t>ClaudicatioNet</w:t>
      </w:r>
      <w:proofErr w:type="spellEnd"/>
      <w:r w:rsidRPr="006E7E8C">
        <w:rPr>
          <w:rFonts w:ascii="Arial" w:eastAsia="Times New Roman" w:hAnsi="Arial" w:cs="Arial"/>
          <w:bCs w:val="0"/>
          <w:color w:val="222222"/>
          <w:sz w:val="24"/>
          <w:szCs w:val="24"/>
          <w:lang w:eastAsia="nl-NL"/>
        </w:rPr>
        <w:t xml:space="preserve"> therapeut niet nogmaals een eigen bijdrage hoeft te voldoen bij de overgang naar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xml:space="preserve">In deze mail willen we jou graag informeren over de diverse samenwerkingen van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w:t>
      </w:r>
      <w:r w:rsidRPr="006E7E8C">
        <w:rPr>
          <w:rFonts w:ascii="Arial" w:eastAsia="Times New Roman" w:hAnsi="Arial" w:cs="Arial"/>
          <w:bCs w:val="0"/>
          <w:strike/>
          <w:color w:val="222222"/>
          <w:sz w:val="24"/>
          <w:szCs w:val="24"/>
          <w:lang w:eastAsia="nl-NL"/>
        </w:rPr>
        <w:t> </w:t>
      </w:r>
      <w:r w:rsidRPr="006E7E8C">
        <w:rPr>
          <w:rFonts w:ascii="Arial" w:eastAsia="Times New Roman" w:hAnsi="Arial" w:cs="Arial"/>
          <w:bCs w:val="0"/>
          <w:color w:val="222222"/>
          <w:sz w:val="24"/>
          <w:szCs w:val="24"/>
          <w:lang w:eastAsia="nl-NL"/>
        </w:rPr>
        <w:t xml:space="preserve">Naast de borging van kwaliteit van de therapeutische zorg en het doorgroeien naar een landelijk kwaliteitsnetwerk voor chronische aandoeningen, gaat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xml:space="preserve"> zich namelijk ook inzetten om de multidisciplinaire samenwerking te faciliteren. Zorg van patiënten met niet-overdraagbare chronische aandoeningen vraagt intensieve samenwerking met diverse partijen. Daarvoor zijn goede regionale afspraken nodig die op landelijk niveau ondersteund worden. Met meerdere partijen werkt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xml:space="preserve"> momenteel samen en in deze mail brengen wij je op de hoogte van de laatste stand van zaken en ontwikkelingen.</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We werken al jaren voor verschillende projecten samen met Harteraad, de patiëntenvereniging voor hart- en vaatziekten. Samen met Harteraad zorgen wij ervoor dat de patiënt te allen tijde centraal staat in de geleverde zorg. Ook met het Longfonds hebben we een gezamenlijk doel: namelijk ervoor zorgen dat COPD-patiënten kwalitatief goede zorg in hun eigen omgeving krijgen. De komende tijd hebben we gesprekken met hen om dit zo optimaal mogelijk te realiseren.</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xml:space="preserve">Bovendien benaderen en informeren we verwijzers actief. Zoals je wellicht weet, worden i.s.m. de </w:t>
      </w:r>
      <w:proofErr w:type="spellStart"/>
      <w:r w:rsidRPr="006E7E8C">
        <w:rPr>
          <w:rFonts w:ascii="Arial" w:eastAsia="Times New Roman" w:hAnsi="Arial" w:cs="Arial"/>
          <w:bCs w:val="0"/>
          <w:color w:val="222222"/>
          <w:sz w:val="24"/>
          <w:szCs w:val="24"/>
          <w:lang w:eastAsia="nl-NL"/>
        </w:rPr>
        <w:t>HartVaatHAG</w:t>
      </w:r>
      <w:proofErr w:type="spellEnd"/>
      <w:r w:rsidRPr="006E7E8C">
        <w:rPr>
          <w:rFonts w:ascii="Arial" w:eastAsia="Times New Roman" w:hAnsi="Arial" w:cs="Arial"/>
          <w:bCs w:val="0"/>
          <w:color w:val="222222"/>
          <w:sz w:val="24"/>
          <w:szCs w:val="24"/>
          <w:lang w:eastAsia="nl-NL"/>
        </w:rPr>
        <w:t xml:space="preserve"> op dit moment middels een subsidie ~1000 eerstelijns verwijzers geschoold in perifeer arterieel vaatlijden en gesuperviseerde looptherapie bij een </w:t>
      </w:r>
      <w:proofErr w:type="spellStart"/>
      <w:r w:rsidRPr="006E7E8C">
        <w:rPr>
          <w:rFonts w:ascii="Arial" w:eastAsia="Times New Roman" w:hAnsi="Arial" w:cs="Arial"/>
          <w:bCs w:val="0"/>
          <w:color w:val="222222"/>
          <w:sz w:val="24"/>
          <w:szCs w:val="24"/>
          <w:lang w:eastAsia="nl-NL"/>
        </w:rPr>
        <w:t>ClaudicatioNet</w:t>
      </w:r>
      <w:proofErr w:type="spellEnd"/>
      <w:r w:rsidRPr="006E7E8C">
        <w:rPr>
          <w:rFonts w:ascii="Arial" w:eastAsia="Times New Roman" w:hAnsi="Arial" w:cs="Arial"/>
          <w:bCs w:val="0"/>
          <w:color w:val="222222"/>
          <w:sz w:val="24"/>
          <w:szCs w:val="24"/>
          <w:lang w:eastAsia="nl-NL"/>
        </w:rPr>
        <w:t xml:space="preserve">/Chronisch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xml:space="preserve"> therapeut. Verder hebben we nauw contact met de Nederlandse Vereniging voor Cardiologie (NVVC). Zij hebben als speerpunt dat niet-complexe hartpatiënten in de eerste lijn moeten kunnen revalideren bij een daartoe gespecialiseerde therapeut. Om dit te realiseren streven wij samen met de NVVC ernaar om financiering uit de basisverzekering voor de eerstelijns hartrevalidatie te realiseren, aangezien deze behandeling momenteel enkel vanuit de aanvullende verzekering of vanuit de tweedelijns DBC kan worden gefinancierd. In de opstartregio’s COPD gaan we ook samen met de longfysiotherapeuten bekijken welke acties er ondernomen moeten worden om de contacten en samenwerking met verwijzers te optimaliseren.</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xml:space="preserve">Met de Nederlandse Vereniging van Diëtisten (NVD) wordt momenteel een plan uitgewerkt om de samenwerking tussen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xml:space="preserve"> therapeuten en diëtisten te verbeteren. Hiermee wordt gestart in de COPD-opstartregio’s. In deze regio’s wordt de huidige situatie en wenselijke situatie geëvalueerd. De kennis en ervaring die we hieruit opdoen, zal gebruikt worden om zulke samenwerkingsverbanden ook landelijk uit te voeren.</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xml:space="preserve">Allemaal onmisbare samenwerkingen met als gezamenlijk doel om de patiënt met niet overdraagbare chronische aandoeningen zo goed mogelijk te helpen én om jou als Chronisch </w:t>
      </w:r>
      <w:proofErr w:type="spellStart"/>
      <w:r w:rsidRPr="006E7E8C">
        <w:rPr>
          <w:rFonts w:ascii="Arial" w:eastAsia="Times New Roman" w:hAnsi="Arial" w:cs="Arial"/>
          <w:bCs w:val="0"/>
          <w:color w:val="222222"/>
          <w:sz w:val="24"/>
          <w:szCs w:val="24"/>
          <w:lang w:eastAsia="nl-NL"/>
        </w:rPr>
        <w:t>ZorgNet</w:t>
      </w:r>
      <w:proofErr w:type="spellEnd"/>
      <w:r w:rsidRPr="006E7E8C">
        <w:rPr>
          <w:rFonts w:ascii="Arial" w:eastAsia="Times New Roman" w:hAnsi="Arial" w:cs="Arial"/>
          <w:bCs w:val="0"/>
          <w:color w:val="222222"/>
          <w:sz w:val="24"/>
          <w:szCs w:val="24"/>
          <w:lang w:eastAsia="nl-NL"/>
        </w:rPr>
        <w:t xml:space="preserve"> therapeut te faciliteren bij het optimaliseren van de multidisciplinaire samenwerking met andere zorgverleners voor deze complexe patiëntengroep.</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lastRenderedPageBreak/>
        <w:t xml:space="preserve">In de mail van volgende week (13 februari) zullen we de </w:t>
      </w:r>
      <w:proofErr w:type="spellStart"/>
      <w:r w:rsidRPr="006E7E8C">
        <w:rPr>
          <w:rFonts w:ascii="Arial" w:eastAsia="Times New Roman" w:hAnsi="Arial" w:cs="Arial"/>
          <w:bCs w:val="0"/>
          <w:color w:val="222222"/>
          <w:sz w:val="24"/>
          <w:szCs w:val="24"/>
          <w:lang w:eastAsia="nl-NL"/>
        </w:rPr>
        <w:t>ClaudicatioNet</w:t>
      </w:r>
      <w:proofErr w:type="spellEnd"/>
      <w:r w:rsidRPr="006E7E8C">
        <w:rPr>
          <w:rFonts w:ascii="Arial" w:eastAsia="Times New Roman" w:hAnsi="Arial" w:cs="Arial"/>
          <w:bCs w:val="0"/>
          <w:color w:val="222222"/>
          <w:sz w:val="24"/>
          <w:szCs w:val="24"/>
          <w:lang w:eastAsia="nl-NL"/>
        </w:rPr>
        <w:t xml:space="preserve"> regionale netwerken, regionale COPD- en hartnetwerken bespreken en hoe wij de samenwerking tussen deze netwerken willen faciliteren.</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Met vriendelijke groet,</w:t>
      </w:r>
    </w:p>
    <w:p w:rsidR="006E7E8C" w:rsidRPr="006E7E8C" w:rsidRDefault="006E7E8C" w:rsidP="006E7E8C">
      <w:pPr>
        <w:shd w:val="clear" w:color="auto" w:fill="FFFFFF"/>
        <w:spacing w:after="0" w:line="240" w:lineRule="auto"/>
        <w:rPr>
          <w:rFonts w:ascii="Arial" w:eastAsia="Times New Roman" w:hAnsi="Arial" w:cs="Arial"/>
          <w:bCs w:val="0"/>
          <w:color w:val="222222"/>
          <w:sz w:val="24"/>
          <w:szCs w:val="24"/>
          <w:lang w:eastAsia="nl-NL"/>
        </w:rPr>
      </w:pPr>
      <w:r w:rsidRPr="006E7E8C">
        <w:rPr>
          <w:rFonts w:ascii="Arial" w:eastAsia="Times New Roman" w:hAnsi="Arial" w:cs="Arial"/>
          <w:bCs w:val="0"/>
          <w:color w:val="222222"/>
          <w:sz w:val="24"/>
          <w:szCs w:val="24"/>
          <w:lang w:eastAsia="nl-NL"/>
        </w:rPr>
        <w:t xml:space="preserve">Team </w:t>
      </w:r>
      <w:proofErr w:type="spellStart"/>
      <w:r w:rsidRPr="006E7E8C">
        <w:rPr>
          <w:rFonts w:ascii="Arial" w:eastAsia="Times New Roman" w:hAnsi="Arial" w:cs="Arial"/>
          <w:bCs w:val="0"/>
          <w:color w:val="222222"/>
          <w:sz w:val="24"/>
          <w:szCs w:val="24"/>
          <w:lang w:eastAsia="nl-NL"/>
        </w:rPr>
        <w:t>ClaudicatioNet</w:t>
      </w:r>
      <w:proofErr w:type="spellEnd"/>
      <w:r w:rsidRPr="006E7E8C">
        <w:rPr>
          <w:rFonts w:ascii="Arial" w:eastAsia="Times New Roman" w:hAnsi="Arial" w:cs="Arial"/>
          <w:bCs w:val="0"/>
          <w:color w:val="222222"/>
          <w:sz w:val="24"/>
          <w:szCs w:val="24"/>
          <w:lang w:eastAsia="nl-NL"/>
        </w:rPr>
        <w:t xml:space="preserve">/Chronisch </w:t>
      </w:r>
      <w:proofErr w:type="spellStart"/>
      <w:r w:rsidRPr="006E7E8C">
        <w:rPr>
          <w:rFonts w:ascii="Arial" w:eastAsia="Times New Roman" w:hAnsi="Arial" w:cs="Arial"/>
          <w:bCs w:val="0"/>
          <w:color w:val="222222"/>
          <w:sz w:val="24"/>
          <w:szCs w:val="24"/>
          <w:lang w:eastAsia="nl-NL"/>
        </w:rPr>
        <w:t>ZorgNet</w:t>
      </w:r>
      <w:proofErr w:type="spellEnd"/>
    </w:p>
    <w:p w:rsidR="00200AB9" w:rsidRDefault="00200AB9"/>
    <w:sectPr w:rsidR="00200AB9" w:rsidSect="00200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8C"/>
    <w:rsid w:val="00200AB9"/>
    <w:rsid w:val="00497B67"/>
    <w:rsid w:val="006B5DD2"/>
    <w:rsid w:val="006E7E8C"/>
    <w:rsid w:val="007D6071"/>
    <w:rsid w:val="00A30B51"/>
    <w:rsid w:val="00CC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Boots</dc:creator>
  <cp:lastModifiedBy>Phoebe Gescher</cp:lastModifiedBy>
  <cp:revision>2</cp:revision>
  <dcterms:created xsi:type="dcterms:W3CDTF">2020-03-04T19:10:00Z</dcterms:created>
  <dcterms:modified xsi:type="dcterms:W3CDTF">2020-03-04T19:10:00Z</dcterms:modified>
</cp:coreProperties>
</file>